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33C83" w14:textId="77777777" w:rsidR="000A074F" w:rsidRPr="002E6648" w:rsidRDefault="000A074F" w:rsidP="002E6648"/>
    <w:p w14:paraId="429550F2" w14:textId="77777777" w:rsidR="000A074F" w:rsidRPr="002E6648" w:rsidRDefault="000A074F" w:rsidP="002E6648"/>
    <w:p w14:paraId="754F2835" w14:textId="77777777" w:rsidR="000A074F" w:rsidRPr="002E6648" w:rsidRDefault="000A074F" w:rsidP="002E6648"/>
    <w:p w14:paraId="78C6605A" w14:textId="77777777" w:rsidR="000A074F" w:rsidRPr="002E6648" w:rsidRDefault="000A074F" w:rsidP="002E6648"/>
    <w:p w14:paraId="6D6B5A7F" w14:textId="77777777" w:rsidR="000A074F" w:rsidRPr="002E6648" w:rsidRDefault="000A074F" w:rsidP="002E6648"/>
    <w:p w14:paraId="4A7BB971" w14:textId="77777777" w:rsidR="000A074F" w:rsidRPr="002E6648" w:rsidRDefault="000A074F" w:rsidP="002E6648"/>
    <w:p w14:paraId="0785EEE8" w14:textId="77777777" w:rsidR="000A074F" w:rsidRPr="002E6648" w:rsidRDefault="000A074F" w:rsidP="002E6648"/>
    <w:p w14:paraId="382AFF5E" w14:textId="77777777" w:rsidR="000A074F" w:rsidRPr="002E6648" w:rsidRDefault="000A074F" w:rsidP="002E6648"/>
    <w:p w14:paraId="64937EC1" w14:textId="77777777" w:rsidR="00B96CA6" w:rsidRPr="002E6648" w:rsidRDefault="00B96CA6" w:rsidP="002E6648">
      <w:pPr>
        <w:rPr>
          <w:rtl/>
        </w:rPr>
      </w:pPr>
    </w:p>
    <w:p w14:paraId="0972A881" w14:textId="77777777" w:rsidR="000A074F" w:rsidRPr="002E6648" w:rsidRDefault="000A074F" w:rsidP="002E6648">
      <w:pPr>
        <w:rPr>
          <w:rtl/>
        </w:rPr>
      </w:pPr>
    </w:p>
    <w:p w14:paraId="0EB7100B" w14:textId="77777777" w:rsidR="000A074F" w:rsidRPr="002E6648" w:rsidRDefault="000A074F" w:rsidP="002E6648">
      <w:pPr>
        <w:rPr>
          <w:rtl/>
        </w:rPr>
      </w:pPr>
    </w:p>
    <w:p w14:paraId="1FEF2BCC" w14:textId="77777777" w:rsidR="000A074F" w:rsidRPr="002E6648" w:rsidRDefault="000A074F" w:rsidP="002E6648">
      <w:pPr>
        <w:rPr>
          <w:rtl/>
        </w:rPr>
      </w:pPr>
    </w:p>
    <w:p w14:paraId="356FF49F" w14:textId="77777777" w:rsidR="000A074F" w:rsidRPr="002E6648" w:rsidRDefault="000A074F" w:rsidP="002E6648">
      <w:pPr>
        <w:rPr>
          <w:rtl/>
        </w:rPr>
      </w:pPr>
    </w:p>
    <w:p w14:paraId="2308447E" w14:textId="77777777" w:rsidR="000A074F" w:rsidRPr="002E6648" w:rsidRDefault="000A074F" w:rsidP="002E6648"/>
    <w:sectPr w:rsidR="000A074F" w:rsidRPr="002E6648" w:rsidSect="002764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40" w:bottom="1418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23AFE" w14:textId="77777777" w:rsidR="00580ED8" w:rsidRDefault="00580ED8" w:rsidP="00DE32B2">
      <w:pPr>
        <w:spacing w:after="0" w:line="240" w:lineRule="auto"/>
      </w:pPr>
      <w:r>
        <w:separator/>
      </w:r>
    </w:p>
  </w:endnote>
  <w:endnote w:type="continuationSeparator" w:id="0">
    <w:p w14:paraId="03C00718" w14:textId="77777777" w:rsidR="00580ED8" w:rsidRDefault="00580ED8" w:rsidP="00DE3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12921" w14:textId="77777777" w:rsidR="00C617AE" w:rsidRDefault="00C617A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5"/>
      <w:bidiVisual/>
      <w:tblW w:w="0" w:type="auto"/>
      <w:tblInd w:w="-198" w:type="dxa"/>
      <w:tblBorders>
        <w:top w:val="thinThickSmallGap" w:sz="24" w:space="0" w:color="1F4E79" w:themeColor="accent1" w:themeShade="80"/>
        <w:left w:val="none" w:sz="0" w:space="0" w:color="auto"/>
        <w:bottom w:val="none" w:sz="0" w:space="0" w:color="auto"/>
        <w:right w:val="none" w:sz="0" w:space="0" w:color="auto"/>
        <w:insideH w:val="thinThickSmallGap" w:sz="24" w:space="0" w:color="1F4E79" w:themeColor="accent1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4706"/>
      <w:gridCol w:w="4508"/>
    </w:tblGrid>
    <w:tr w:rsidR="000A074F" w14:paraId="60A6925D" w14:textId="77777777" w:rsidTr="000A074F">
      <w:tc>
        <w:tcPr>
          <w:tcW w:w="4706" w:type="dxa"/>
        </w:tcPr>
        <w:p w14:paraId="5FCB6218" w14:textId="77777777" w:rsidR="000A074F" w:rsidRPr="000A074F" w:rsidRDefault="00FA3F3E" w:rsidP="00FA3F3E">
          <w:pPr>
            <w:pStyle w:val="a4"/>
            <w:rPr>
              <w:b/>
              <w:bCs/>
              <w:sz w:val="20"/>
              <w:szCs w:val="20"/>
              <w:rtl/>
            </w:rPr>
          </w:pPr>
          <w:r>
            <w:rPr>
              <w:rFonts w:hint="cs"/>
              <w:b/>
              <w:bCs/>
              <w:sz w:val="20"/>
              <w:szCs w:val="20"/>
              <w:rtl/>
            </w:rPr>
            <w:t xml:space="preserve">جميع </w:t>
          </w:r>
          <w:r w:rsidR="000A074F" w:rsidRPr="000A074F">
            <w:rPr>
              <w:rFonts w:hint="cs"/>
              <w:b/>
              <w:bCs/>
              <w:sz w:val="20"/>
              <w:szCs w:val="20"/>
              <w:rtl/>
            </w:rPr>
            <w:t xml:space="preserve">حقوق الطبع محفوظة </w:t>
          </w:r>
        </w:p>
      </w:tc>
      <w:tc>
        <w:tcPr>
          <w:tcW w:w="4508" w:type="dxa"/>
        </w:tcPr>
        <w:p w14:paraId="187F2476" w14:textId="77777777" w:rsidR="000A074F" w:rsidRPr="000A074F" w:rsidRDefault="000A074F" w:rsidP="00FA3F3E">
          <w:pPr>
            <w:pStyle w:val="a4"/>
            <w:bidi w:val="0"/>
            <w:rPr>
              <w:rFonts w:ascii="Times New Roman" w:hAnsi="Times New Roman" w:cs="Times New Roman"/>
              <w:b/>
              <w:bCs/>
              <w:rtl/>
              <w:lang w:bidi="ar-AE"/>
            </w:rPr>
          </w:pPr>
          <w:r w:rsidRPr="000A074F">
            <w:rPr>
              <w:rFonts w:ascii="Times New Roman" w:hAnsi="Times New Roman" w:cs="Times New Roman"/>
              <w:b/>
              <w:bCs/>
            </w:rPr>
            <w:t xml:space="preserve">All rights reserved </w:t>
          </w:r>
        </w:p>
      </w:tc>
    </w:tr>
  </w:tbl>
  <w:p w14:paraId="7149EF45" w14:textId="77777777" w:rsidR="000A074F" w:rsidRDefault="000A074F">
    <w:pPr>
      <w:pStyle w:val="a4"/>
      <w:rPr>
        <w:lang w:bidi="ar-L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EBF7C" w14:textId="77777777" w:rsidR="00C617AE" w:rsidRDefault="00C617A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CA77B" w14:textId="77777777" w:rsidR="00580ED8" w:rsidRDefault="00580ED8" w:rsidP="00DE32B2">
      <w:pPr>
        <w:spacing w:after="0" w:line="240" w:lineRule="auto"/>
      </w:pPr>
      <w:r>
        <w:separator/>
      </w:r>
    </w:p>
  </w:footnote>
  <w:footnote w:type="continuationSeparator" w:id="0">
    <w:p w14:paraId="0FD88EC7" w14:textId="77777777" w:rsidR="00580ED8" w:rsidRDefault="00580ED8" w:rsidP="00DE3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4E963" w14:textId="77777777" w:rsidR="00C617AE" w:rsidRDefault="00C617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5"/>
      <w:bidiVisual/>
      <w:tblW w:w="10052" w:type="dxa"/>
      <w:tblInd w:w="-346" w:type="dxa"/>
      <w:tblBorders>
        <w:top w:val="none" w:sz="0" w:space="0" w:color="auto"/>
        <w:left w:val="none" w:sz="0" w:space="0" w:color="auto"/>
        <w:bottom w:val="thickThinMediumGap" w:sz="24" w:space="0" w:color="2F5496" w:themeColor="accent5" w:themeShade="BF"/>
        <w:right w:val="none" w:sz="0" w:space="0" w:color="auto"/>
        <w:insideH w:val="thickThinMediumGap" w:sz="24" w:space="0" w:color="2F5496" w:themeColor="accent5" w:themeShade="BF"/>
        <w:insideV w:val="none" w:sz="0" w:space="0" w:color="auto"/>
      </w:tblBorders>
      <w:tblLook w:val="04A0" w:firstRow="1" w:lastRow="0" w:firstColumn="1" w:lastColumn="0" w:noHBand="0" w:noVBand="1"/>
    </w:tblPr>
    <w:tblGrid>
      <w:gridCol w:w="3259"/>
      <w:gridCol w:w="2830"/>
      <w:gridCol w:w="3963"/>
    </w:tblGrid>
    <w:tr w:rsidR="004D77AF" w14:paraId="3DB66B47" w14:textId="77777777" w:rsidTr="000373BA">
      <w:tc>
        <w:tcPr>
          <w:tcW w:w="3259" w:type="dxa"/>
          <w:vAlign w:val="center"/>
        </w:tcPr>
        <w:p w14:paraId="7364E990" w14:textId="2C14CF69" w:rsidR="002E6648" w:rsidRDefault="002E6648" w:rsidP="000373BA">
          <w:pPr>
            <w:pStyle w:val="a3"/>
            <w:jc w:val="center"/>
            <w:rPr>
              <w:rFonts w:cs="PT Bold Heading"/>
              <w:b/>
              <w:bCs/>
              <w:rtl/>
              <w:lang w:bidi="ar-LY"/>
            </w:rPr>
          </w:pPr>
          <w:r w:rsidRPr="002E6648">
            <w:rPr>
              <w:rFonts w:cs="PT Bold Heading"/>
              <w:b/>
              <w:bCs/>
              <w:rtl/>
              <w:lang w:bidi="ar-LY"/>
            </w:rPr>
            <w:t>المؤتمر العلمي الدولي حول</w:t>
          </w:r>
        </w:p>
        <w:p w14:paraId="315AB274" w14:textId="314B65D1" w:rsidR="00FA3F3E" w:rsidRPr="002E6648" w:rsidRDefault="002E6648" w:rsidP="000373BA">
          <w:pPr>
            <w:pStyle w:val="a3"/>
            <w:jc w:val="center"/>
            <w:rPr>
              <w:rFonts w:cs="PT Bold Heading"/>
              <w:b/>
              <w:bCs/>
              <w:rtl/>
              <w:lang w:bidi="ar-LY"/>
            </w:rPr>
          </w:pPr>
          <w:r w:rsidRPr="002E6648">
            <w:rPr>
              <w:rFonts w:cs="PT Bold Heading"/>
              <w:b/>
              <w:bCs/>
              <w:sz w:val="18"/>
              <w:szCs w:val="18"/>
              <w:rtl/>
            </w:rPr>
            <w:t>دور العلوم الهندسية والبيئية في تنمية وتطوير الموارد الطبيعية في ليبيا</w:t>
          </w:r>
        </w:p>
      </w:tc>
      <w:tc>
        <w:tcPr>
          <w:tcW w:w="2830" w:type="dxa"/>
        </w:tcPr>
        <w:p w14:paraId="7F7CD963" w14:textId="77777777" w:rsidR="00DE32B2" w:rsidRDefault="004D77AF" w:rsidP="00DE32B2">
          <w:pPr>
            <w:pStyle w:val="a3"/>
            <w:jc w:val="center"/>
            <w:rPr>
              <w:rtl/>
            </w:rPr>
          </w:pPr>
          <w:r>
            <w:rPr>
              <w:rtl/>
            </w:rPr>
            <w:drawing>
              <wp:inline distT="0" distB="0" distL="0" distR="0" wp14:anchorId="67D5D86A" wp14:editId="11DC4D60">
                <wp:extent cx="647700" cy="541020"/>
                <wp:effectExtent l="0" t="0" r="0" b="0"/>
                <wp:docPr id="1213761356" name="صورة 12137613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شعار المؤتمر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446" t="1" r="26738" b="30078"/>
                        <a:stretch/>
                      </pic:blipFill>
                      <pic:spPr bwMode="auto">
                        <a:xfrm>
                          <a:off x="0" y="0"/>
                          <a:ext cx="658729" cy="5502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73ACB594" w14:textId="082915BE" w:rsidR="00DE32B2" w:rsidRDefault="00C617AE" w:rsidP="00FA3F3E">
          <w:pPr>
            <w:pStyle w:val="a3"/>
            <w:jc w:val="center"/>
            <w:rPr>
              <w:rtl/>
            </w:rPr>
          </w:pPr>
          <w:r>
            <w:t>4</w:t>
          </w:r>
          <w:r w:rsidR="000A074F">
            <w:rPr>
              <w:rFonts w:hint="cs"/>
              <w:rtl/>
            </w:rPr>
            <w:t>-</w:t>
          </w:r>
          <w:r w:rsidR="00FA3F3E">
            <w:rPr>
              <w:rFonts w:hint="cs"/>
              <w:rtl/>
            </w:rPr>
            <w:t>5</w:t>
          </w:r>
          <w:r w:rsidR="00FA3F3E">
            <w:t>/</w:t>
          </w:r>
          <w:r w:rsidR="000A074F">
            <w:rPr>
              <w:rFonts w:hint="cs"/>
              <w:rtl/>
            </w:rPr>
            <w:t xml:space="preserve"> سبتمبر</w:t>
          </w:r>
          <w:r w:rsidR="00FA3F3E">
            <w:rPr>
              <w:rFonts w:hint="cs"/>
              <w:rtl/>
            </w:rPr>
            <w:t>/</w:t>
          </w:r>
          <w:r w:rsidR="000A074F">
            <w:rPr>
              <w:rFonts w:hint="cs"/>
              <w:rtl/>
            </w:rPr>
            <w:t xml:space="preserve"> 202</w:t>
          </w:r>
          <w:r w:rsidR="00FA3F3E">
            <w:rPr>
              <w:rFonts w:hint="cs"/>
              <w:rtl/>
            </w:rPr>
            <w:t>4</w:t>
          </w:r>
        </w:p>
        <w:p w14:paraId="43BEF077" w14:textId="7FAF9E87" w:rsidR="000A074F" w:rsidRDefault="00C617AE" w:rsidP="00FA3F3E">
          <w:pPr>
            <w:pStyle w:val="a3"/>
            <w:bidi w:val="0"/>
            <w:jc w:val="center"/>
          </w:pPr>
          <w:r>
            <w:t>4</w:t>
          </w:r>
          <w:r w:rsidR="000A074F">
            <w:t>-</w:t>
          </w:r>
          <w:r w:rsidR="00FA3F3E">
            <w:t>5/</w:t>
          </w:r>
          <w:r w:rsidR="000A074F">
            <w:t xml:space="preserve"> </w:t>
          </w:r>
          <w:r w:rsidR="000A074F" w:rsidRPr="000A074F">
            <w:t>September</w:t>
          </w:r>
          <w:r w:rsidR="00FA3F3E">
            <w:t>/</w:t>
          </w:r>
          <w:r w:rsidR="000A074F">
            <w:t xml:space="preserve"> 2022</w:t>
          </w:r>
        </w:p>
      </w:tc>
      <w:tc>
        <w:tcPr>
          <w:tcW w:w="3963" w:type="dxa"/>
          <w:vAlign w:val="center"/>
        </w:tcPr>
        <w:p w14:paraId="0F1BEF42" w14:textId="1BE6C125" w:rsidR="00DE32B2" w:rsidRPr="00DE32B2" w:rsidRDefault="002E6648" w:rsidP="002E6648">
          <w:pPr>
            <w:bidi w:val="0"/>
            <w:spacing w:before="240" w:after="160" w:line="259" w:lineRule="auto"/>
            <w:ind w:left="36" w:hanging="248"/>
            <w:jc w:val="center"/>
            <w:rPr>
              <w:rFonts w:ascii="Lucida Bright" w:hAnsi="Lucida Bright" w:cs="Times New Roman"/>
              <w:b/>
              <w:noProof w:val="0"/>
              <w:color w:val="000000" w:themeColor="text1"/>
              <w:sz w:val="18"/>
              <w:szCs w:val="18"/>
            </w:rPr>
          </w:pPr>
          <w:r w:rsidRPr="002E6648">
            <w:rPr>
              <w:rFonts w:ascii="Elephant" w:hAnsi="Elephant" w:cs="Times New Roman"/>
              <w:b/>
              <w:bCs/>
              <w:sz w:val="18"/>
              <w:szCs w:val="18"/>
            </w:rPr>
            <w:t>International Scientific Conference on the Role of Engineering and Environmental Sciences in the Development of Natural Resources in Libya</w:t>
          </w:r>
        </w:p>
      </w:tc>
    </w:tr>
  </w:tbl>
  <w:p w14:paraId="1A3E5464" w14:textId="203F00F7" w:rsidR="00DE32B2" w:rsidRDefault="00DE32B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76579" w14:textId="77777777" w:rsidR="00C617AE" w:rsidRDefault="00C617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2B2"/>
    <w:rsid w:val="00033C19"/>
    <w:rsid w:val="000373BA"/>
    <w:rsid w:val="00082D99"/>
    <w:rsid w:val="000A074F"/>
    <w:rsid w:val="000A26C5"/>
    <w:rsid w:val="0027643F"/>
    <w:rsid w:val="002E6648"/>
    <w:rsid w:val="00324139"/>
    <w:rsid w:val="00362CAB"/>
    <w:rsid w:val="004D77AF"/>
    <w:rsid w:val="00507F98"/>
    <w:rsid w:val="00536EC3"/>
    <w:rsid w:val="00580ED8"/>
    <w:rsid w:val="00B96CA6"/>
    <w:rsid w:val="00BD0266"/>
    <w:rsid w:val="00C617AE"/>
    <w:rsid w:val="00CB3E25"/>
    <w:rsid w:val="00DA2AB2"/>
    <w:rsid w:val="00DE32B2"/>
    <w:rsid w:val="00ED1D28"/>
    <w:rsid w:val="00F1726A"/>
    <w:rsid w:val="00FA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A4833D"/>
  <w15:chartTrackingRefBased/>
  <w15:docId w15:val="{5924299D-5434-4775-94D3-325AFEE6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noProof/>
    </w:rPr>
  </w:style>
  <w:style w:type="paragraph" w:styleId="2">
    <w:name w:val="heading 2"/>
    <w:basedOn w:val="a"/>
    <w:link w:val="2Char"/>
    <w:uiPriority w:val="9"/>
    <w:qFormat/>
    <w:rsid w:val="002E664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32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E32B2"/>
    <w:rPr>
      <w:noProof/>
    </w:rPr>
  </w:style>
  <w:style w:type="paragraph" w:styleId="a4">
    <w:name w:val="footer"/>
    <w:basedOn w:val="a"/>
    <w:link w:val="Char0"/>
    <w:uiPriority w:val="99"/>
    <w:unhideWhenUsed/>
    <w:rsid w:val="00DE32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E32B2"/>
    <w:rPr>
      <w:noProof/>
    </w:rPr>
  </w:style>
  <w:style w:type="table" w:styleId="a5">
    <w:name w:val="Table Grid"/>
    <w:basedOn w:val="a1"/>
    <w:uiPriority w:val="39"/>
    <w:rsid w:val="00DE3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عنوان 2 Char"/>
    <w:basedOn w:val="a0"/>
    <w:link w:val="2"/>
    <w:uiPriority w:val="9"/>
    <w:rsid w:val="002E664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حساب Microsoft</dc:creator>
  <cp:keywords/>
  <dc:description/>
  <cp:lastModifiedBy>Ahmed Suleiman</cp:lastModifiedBy>
  <cp:revision>7</cp:revision>
  <dcterms:created xsi:type="dcterms:W3CDTF">2023-08-20T16:21:00Z</dcterms:created>
  <dcterms:modified xsi:type="dcterms:W3CDTF">2024-08-03T22:27:00Z</dcterms:modified>
</cp:coreProperties>
</file>